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0"/>
          <w:szCs w:val="20"/>
        </w:rPr>
      </w:pPr>
      <w:r>
        <w:rPr>
          <w:lang w:eastAsia="ko-KR"/>
          <w:rFonts w:ascii="맑은 고딕" w:eastAsia="맑은 고딕" w:hAnsi="맑은 고딕" w:cs="맑은 고딕"/>
          <w:b/>
          <w:sz w:val="32"/>
          <w:szCs w:val="32"/>
          <w:rtl w:val="off"/>
        </w:rPr>
        <w:t xml:space="preserve">2022 WINTER </w:t>
      </w:r>
      <w:r>
        <w:rPr>
          <w:rFonts w:ascii="맑은 고딕" w:eastAsia="맑은 고딕" w:hAnsi="맑은 고딕" w:cs="맑은 고딕"/>
          <w:b/>
          <w:sz w:val="32"/>
          <w:szCs w:val="32"/>
        </w:rPr>
        <w:t>S</w:t>
      </w:r>
      <w:r>
        <w:rPr>
          <w:lang w:eastAsia="ko-KR"/>
          <w:rFonts w:ascii="맑은 고딕" w:eastAsia="맑은 고딕" w:hAnsi="맑은 고딕" w:cs="맑은 고딕"/>
          <w:b/>
          <w:sz w:val="32"/>
          <w:szCs w:val="32"/>
          <w:rtl w:val="off"/>
        </w:rPr>
        <w:t>eTAMETA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 지원 신청서</w:t>
      </w:r>
    </w:p>
    <w:p>
      <w:pPr>
        <w:jc w:val="center"/>
        <w:spacing w:line="240" w:lineRule="auto"/>
        <w:rPr>
          <w:rFonts w:ascii="맑은 고딕" w:eastAsia="맑은 고딕" w:hAnsi="맑은 고딕" w:cs="맑은 고딕"/>
          <w:b/>
          <w:sz w:val="20"/>
          <w:szCs w:val="20"/>
        </w:rPr>
      </w:pPr>
    </w:p>
    <w:tbl>
      <w:tblPr>
        <w:tblStyle w:val="a5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  <w:tblLayout w:type="fixed"/>
      </w:tblPr>
      <w:tblGrid>
        <w:gridCol w:w="2189"/>
        <w:gridCol w:w="2553"/>
        <w:gridCol w:w="1740"/>
        <w:gridCol w:w="3037"/>
      </w:tblGrid>
      <w:tr>
        <w:trPr>
          <w:trHeight w:val="291" w:hRule="atLeast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신청자 정보</w:t>
            </w:r>
          </w:p>
        </w:tc>
      </w:tr>
      <w:tr>
        <w:trPr>
          <w:trHeight w:val="443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성 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성 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40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생년월일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학번 (10자리)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41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소속대학/학과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학 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671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전공(복수/부전공 포함)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현재 상태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br/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(재학 / 휴학)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54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핸드폰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이메일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303" w:hRule="atLeast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주요 경험 (교내/교외 활동- 창업, 봉사, 경제적 활동,  병역 등</w:t>
            </w:r>
            <w:r>
              <w:rPr>
                <w:lang w:eastAsia="ko-KR"/>
                <w:rFonts w:ascii="맑은 고딕" w:eastAsia="맑은 고딕" w:hAnsi="맑은 고딕" w:cs="맑은 고딕"/>
                <w:b/>
                <w:sz w:val="24"/>
                <w:szCs w:val="24"/>
                <w:rtl w:val="off"/>
              </w:rPr>
              <w:t>- 3개 이하로 선정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)</w:t>
            </w:r>
          </w:p>
        </w:tc>
      </w:tr>
      <w:tr>
        <w:trPr>
          <w:trHeight w:val="344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기 간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내 용</w:t>
            </w:r>
          </w:p>
        </w:tc>
      </w:tr>
      <w:tr>
        <w:trPr>
          <w:trHeight w:val="490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378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>
        <w:trPr>
          <w:trHeight w:val="406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/>
    <w:p>
      <w:pPr>
        <w:jc w:val="center"/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2022학년도</w:t>
      </w:r>
      <w:r>
        <w:rPr>
          <w:lang w:eastAsia="ko-KR"/>
          <w:rFonts w:ascii="맑은 고딕" w:eastAsia="맑은 고딕" w:hAnsi="맑은 고딕" w:cs="맑은 고딕"/>
          <w:sz w:val="24"/>
          <w:szCs w:val="24"/>
          <w:rtl w:val="off"/>
        </w:rPr>
        <w:t xml:space="preserve"> 겨울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lang w:eastAsia="ko-KR"/>
          <w:rFonts w:ascii="맑은 고딕" w:eastAsia="맑은 고딕" w:hAnsi="맑은 고딕" w:cs="맑은 고딕"/>
          <w:sz w:val="24"/>
          <w:szCs w:val="24"/>
          <w:rtl w:val="off"/>
        </w:rPr>
        <w:t>SeTMETA</w:t>
      </w:r>
      <w:r>
        <w:rPr>
          <w:rFonts w:ascii="맑은 고딕" w:eastAsia="맑은 고딕" w:hAnsi="맑은 고딕" w:cs="맑은 고딕"/>
          <w:sz w:val="24"/>
          <w:szCs w:val="24"/>
        </w:rPr>
        <w:t>에</w:t>
      </w:r>
      <w:r>
        <w:rPr>
          <w:rFonts w:ascii="맑은 고딕" w:eastAsia="맑은 고딕" w:hAnsi="맑은 고딕" w:cs="맑은 고딕"/>
          <w:sz w:val="24"/>
          <w:szCs w:val="24"/>
        </w:rPr>
        <w:t xml:space="preserve"> 지원합니다. </w:t>
      </w:r>
    </w:p>
    <w:p>
      <w:pPr>
        <w:jc w:val="right"/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2022년  월   일</w:t>
      </w:r>
    </w:p>
    <w:p>
      <w:pPr>
        <w:jc w:val="right"/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</w:p>
    <w:p>
      <w:pPr>
        <w:jc w:val="right"/>
        <w:spacing w:line="240" w:lineRule="auto"/>
      </w:pPr>
      <w:r>
        <w:rPr>
          <w:rFonts w:ascii="맑은 고딕" w:eastAsia="맑은 고딕" w:hAnsi="맑은 고딕" w:cs="맑은 고딕"/>
          <w:sz w:val="24"/>
          <w:szCs w:val="24"/>
        </w:rPr>
        <w:t xml:space="preserve">신청자 :   </w:t>
      </w:r>
      <w:r>
        <w:rPr>
          <w:lang w:eastAsia="ko-KR"/>
          <w:rFonts w:ascii="맑은 고딕" w:eastAsia="맑은 고딕" w:hAnsi="맑은 고딕" w:cs="맑은 고딕"/>
          <w:sz w:val="24"/>
          <w:szCs w:val="24"/>
          <w:rtl w:val="off"/>
        </w:rPr>
        <w:t xml:space="preserve">        </w:t>
      </w:r>
      <w:r>
        <w:rPr>
          <w:rFonts w:ascii="맑은 고딕" w:eastAsia="맑은 고딕" w:hAnsi="맑은 고딕" w:cs="맑은 고딕"/>
          <w:sz w:val="24"/>
          <w:szCs w:val="24"/>
        </w:rPr>
        <w:t xml:space="preserve">  (서명 또는 날인)</w:t>
      </w:r>
    </w:p>
    <w:p/>
    <w:p>
      <w:pPr>
        <w:rPr>
          <w:rFonts w:ascii="Arimo" w:eastAsia="Arimo" w:hAnsi="Arimo" w:cs="Arimo"/>
          <w:b/>
        </w:rPr>
      </w:pPr>
      <w:r>
        <w:br w:type="page"/>
      </w:r>
    </w:p>
    <w:p>
      <w:pPr>
        <w:rPr>
          <w:b/>
        </w:rPr>
      </w:pPr>
      <w:sdt>
        <w:sdtPr>
          <w:tag w:val="goog_rdk_0"/>
          <w:id w:val="-1"/>
        </w:sdtPr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※  다음 질문에 대한 자신의 생각을 자유롭게 적어주세요.</w:t>
          </w:r>
        </w:sdtContent>
      </w:sdt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  <w:r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  <w:t xml:space="preserve">1. 메타버스에 대해 관심을 가지게 된 계기는 무엇입니까? </w:t>
      </w: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  <w:r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  <w:t>2. 메타버스가 미칠 수 있는 임팩트에 대해 어떻게 생각하십니까?</w:t>
      </w: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  <w:r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  <w:t>3. SeTAMETA에 지원한 동기는?</w:t>
      </w: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 w:hint="eastAsia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</w:p>
    <w:p>
      <w:pPr>
        <w:spacing w:line="276" w:lineRule="auto"/>
        <w:rPr>
          <w:lang w:val="ko" w:eastAsia="ko-KR" w:bidi="ar-SA"/>
          <w:rFonts w:ascii="Arial" w:eastAsia="Arial" w:hAnsi="Arial" w:cs="Arial Unicode MS"/>
          <w:b/>
          <w:sz w:val="22"/>
          <w:szCs w:val="22"/>
          <w:rtl w:val="off"/>
        </w:rPr>
      </w:pPr>
    </w:p>
    <w:p/>
    <w:p>
      <w:pPr>
        <w:rPr>
          <w:rFonts w:ascii="Arimo" w:eastAsia="Arimo" w:hAnsi="Arimo" w:cs="Arimo"/>
        </w:rPr>
      </w:pPr>
    </w:p>
    <w:sdt>
      <w:sdtPr>
        <w:tag w:val="goog_rdk_6"/>
        <w:id w:val="-1"/>
      </w:sdtPr>
      <w:sdtContent>
        <w:p>
          <w:pPr>
            <w:rPr>
              <w:b/>
            </w:rPr>
          </w:pPr>
          <w:r/>
          <w:r>
            <w:rPr>
              <w:lang w:eastAsia="ko-KR"/>
              <w:rFonts w:ascii="Arial Unicode MS" w:eastAsia="Arial Unicode MS" w:hAnsi="Arial Unicode MS" w:cs="Arial Unicode MS"/>
              <w:b/>
              <w:rtl w:val="off"/>
            </w:rPr>
            <w:t xml:space="preserve">4.  </w:t>
          </w:r>
          <w:r>
            <w:rPr>
              <w:lang w:eastAsia="ko-KR"/>
              <w:rFonts w:ascii="Arial Unicode MS" w:eastAsia="Arial Unicode MS" w:hAnsi="Arial Unicode MS" w:cs="Arial Unicode MS"/>
              <w:b/>
              <w:rtl w:val="off"/>
            </w:rPr>
            <w:t>내가 지향하는 가치를</w:t>
          </w:r>
          <w:r>
            <w:rPr>
              <w:rFonts w:ascii="Arial Unicode MS" w:eastAsia="Arial Unicode MS" w:hAnsi="Arial Unicode MS" w:cs="Arial Unicode MS"/>
              <w:b/>
            </w:rPr>
            <w:t xml:space="preserve"> 가장 잘 표현할 수 있는 사진을 </w:t>
          </w:r>
          <w:r>
            <w:rPr>
              <w:rFonts w:ascii="Arial Unicode MS" w:eastAsia="Arial Unicode MS" w:hAnsi="Arial Unicode MS" w:cs="Arial Unicode MS"/>
              <w:b/>
            </w:rPr>
            <w:t>붙여주시고</w:t>
          </w:r>
          <w:r>
            <w:rPr>
              <w:rFonts w:ascii="Arial Unicode MS" w:eastAsia="Arial Unicode MS" w:hAnsi="Arial Unicode MS" w:cs="Arial Unicode MS"/>
              <w:b/>
            </w:rPr>
            <w:t>, 그 이유를 설명해주세요.</w:t>
          </w:r>
          <w:r/>
        </w:p>
      </w:sdtContent>
    </w:sdt>
    <w:p>
      <w:pPr>
        <w:ind w:left="425"/>
        <w:rPr>
          <w:rFonts w:ascii="Arimo" w:hAnsi="Arimo" w:cs="Arimo" w:hint="eastAsia"/>
        </w:rPr>
      </w:pPr>
    </w:p>
    <w:sectPr>
      <w:pgSz w:w="11909" w:h="16834"/>
      <w:pgMar w:top="1440" w:right="1440" w:bottom="1440" w:left="1440" w:header="720" w:footer="720" w:gutter="0"/>
      <w:cols w:space="720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rimo">
    <w:family w:val="auto"/>
    <w:altName w:val="Calibri"/>
    <w:charset w:val="00"/>
    <w:notTrueType w:val="false"/>
  </w:font>
  <w:font w:name="Arial Unicode MS">
    <w:panose1 w:val="020B0604020202020204"/>
    <w:family w:val="auto"/>
    <w:charset w:val="00"/>
    <w:notTrueType w:val="false"/>
    <w:sig w:usb0="FFFFFFFF" w:usb1="E9FFFFFF" w:usb2="0000003F" w:usb3="00000001" w:csb0="603F01FF" w:csb1="FFFF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ko" w:eastAsia="ko-KR" w:bidi="ar-SA"/>
        <w:rFonts w:ascii="Arial" w:eastAsiaTheme="minorEastAsia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basedOn w:val="a"/>
    <w:next w:val="a"/>
    <w:qFormat/>
    <w:pPr>
      <w:keepNext/>
      <w:keepLines/>
      <w:outlineLvl w:val="0"/>
      <w:spacing w:after="120" w:before="400"/>
    </w:pPr>
    <w:rPr>
      <w:sz w:val="40"/>
      <w:szCs w:val="40"/>
    </w:rPr>
  </w:style>
  <w:style w:type="paragraph" w:styleId="2">
    <w:name w:val="heading 2"/>
    <w:uiPriority w:val="9"/>
    <w:basedOn w:val="a"/>
    <w:next w:val="a"/>
    <w:qFormat/>
    <w:semiHidden/>
    <w:unhideWhenUsed/>
    <w:pPr>
      <w:keepNext/>
      <w:keepLines/>
      <w:outlineLvl w:val="1"/>
      <w:spacing w:after="120" w:before="360"/>
    </w:pPr>
    <w:rPr>
      <w:sz w:val="32"/>
      <w:szCs w:val="32"/>
    </w:rPr>
  </w:style>
  <w:style w:type="paragraph" w:styleId="3">
    <w:name w:val="heading 3"/>
    <w:uiPriority w:val="9"/>
    <w:basedOn w:val="a"/>
    <w:next w:val="a"/>
    <w:qFormat/>
    <w:semiHidden/>
    <w:unhideWhenUsed/>
    <w:pPr>
      <w:keepNext/>
      <w:keepLines/>
      <w:outlineLvl w:val="2"/>
      <w:spacing w:after="80" w:before="320"/>
    </w:pPr>
    <w:rPr>
      <w:color w:val="434343"/>
      <w:sz w:val="28"/>
      <w:szCs w:val="28"/>
    </w:rPr>
  </w:style>
  <w:style w:type="paragraph" w:styleId="4">
    <w:name w:val="heading 4"/>
    <w:uiPriority w:val="9"/>
    <w:basedOn w:val="a"/>
    <w:next w:val="a"/>
    <w:qFormat/>
    <w:semiHidden/>
    <w:unhideWhenUsed/>
    <w:pPr>
      <w:keepNext/>
      <w:keepLines/>
      <w:outlineLvl w:val="3"/>
      <w:spacing w:after="80" w:before="280"/>
    </w:pPr>
    <w:rPr>
      <w:color w:val="666666"/>
      <w:sz w:val="24"/>
      <w:szCs w:val="24"/>
    </w:rPr>
  </w:style>
  <w:style w:type="paragraph" w:styleId="5">
    <w:name w:val="heading 5"/>
    <w:uiPriority w:val="9"/>
    <w:basedOn w:val="a"/>
    <w:next w:val="a"/>
    <w:qFormat/>
    <w:semiHidden/>
    <w:unhideWhenUsed/>
    <w:pPr>
      <w:keepNext/>
      <w:keepLines/>
      <w:outlineLvl w:val="4"/>
      <w:spacing w:after="80" w:before="240"/>
    </w:pPr>
    <w:rPr>
      <w:color w:val="666666"/>
    </w:rPr>
  </w:style>
  <w:style w:type="paragraph" w:styleId="6">
    <w:name w:val="heading 6"/>
    <w:uiPriority w:val="9"/>
    <w:basedOn w:val="a"/>
    <w:next w:val="a"/>
    <w:qFormat/>
    <w:semiHidden/>
    <w:unhideWhenUsed/>
    <w:pPr>
      <w:keepNext/>
      <w:keepLines/>
      <w:outlineLvl w:val="5"/>
      <w:spacing w:after="80" w:before="240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10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uiPriority w:val="11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ColBandSize w:val="1"/>
      <w:tblStyleRowBandSize w:val="1"/>
    </w:tblPr>
  </w:style>
  <w:style w:type="paragraph" w:styleId="a6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jun Lee</dc:creator>
  <cp:keywords/>
  <dc:description/>
  <cp:lastModifiedBy>82103</cp:lastModifiedBy>
  <cp:revision>1</cp:revision>
  <dcterms:created xsi:type="dcterms:W3CDTF">2022-02-20T08:18:00Z</dcterms:created>
  <dcterms:modified xsi:type="dcterms:W3CDTF">2022-12-05T07:26:58Z</dcterms:modified>
  <cp:version>1100.0100.01</cp:version>
</cp:coreProperties>
</file>